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538"/>
        <w:gridCol w:w="1867"/>
        <w:gridCol w:w="764"/>
        <w:gridCol w:w="1709"/>
        <w:gridCol w:w="2160"/>
        <w:gridCol w:w="820"/>
        <w:gridCol w:w="716"/>
        <w:gridCol w:w="766"/>
        <w:gridCol w:w="5984"/>
      </w:tblGrid>
      <w:tr w:rsidR="004A0896" w:rsidRPr="00FF0B02" w:rsidTr="007C14F4">
        <w:trPr>
          <w:trHeight w:val="1125"/>
        </w:trPr>
        <w:tc>
          <w:tcPr>
            <w:tcW w:w="48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F0B02">
              <w:rPr>
                <w:b/>
                <w:bCs/>
                <w:color w:val="000000"/>
                <w:sz w:val="28"/>
                <w:szCs w:val="28"/>
              </w:rPr>
              <w:t>ĐẢNG ỦY KHỐI</w:t>
            </w:r>
            <w:r w:rsidRPr="00FF0B02">
              <w:rPr>
                <w:b/>
                <w:bCs/>
                <w:color w:val="000000"/>
                <w:sz w:val="28"/>
                <w:szCs w:val="28"/>
              </w:rPr>
              <w:br/>
              <w:t>DOANH NGHIỆP TRUNG ƯƠNG</w:t>
            </w:r>
            <w:r w:rsidRPr="00FF0B02">
              <w:rPr>
                <w:b/>
                <w:bCs/>
                <w:color w:val="000000"/>
                <w:sz w:val="28"/>
                <w:szCs w:val="28"/>
              </w:rPr>
              <w:br/>
              <w:t>*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96" w:rsidRPr="00FF0B02" w:rsidRDefault="004A0896" w:rsidP="007C14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0896" w:rsidRPr="00FF0B02" w:rsidRDefault="004A0896" w:rsidP="007C14F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A0896" w:rsidRPr="00FF0B02" w:rsidTr="007C14F4">
        <w:trPr>
          <w:trHeight w:val="1320"/>
        </w:trPr>
        <w:tc>
          <w:tcPr>
            <w:tcW w:w="1532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b/>
                <w:sz w:val="28"/>
                <w:szCs w:val="28"/>
              </w:rPr>
            </w:pPr>
            <w:r w:rsidRPr="00FF0B02">
              <w:rPr>
                <w:b/>
                <w:sz w:val="28"/>
                <w:szCs w:val="28"/>
              </w:rPr>
              <w:t xml:space="preserve">PHỤ LỤC: </w:t>
            </w:r>
            <w:proofErr w:type="spellStart"/>
            <w:r w:rsidRPr="00FF0B02">
              <w:rPr>
                <w:b/>
                <w:sz w:val="28"/>
                <w:szCs w:val="28"/>
              </w:rPr>
              <w:t>Tiêu</w:t>
            </w:r>
            <w:proofErr w:type="spellEnd"/>
            <w:r w:rsidRPr="00FF0B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0B02">
              <w:rPr>
                <w:b/>
                <w:sz w:val="28"/>
                <w:szCs w:val="28"/>
              </w:rPr>
              <w:t>chuẩn</w:t>
            </w:r>
            <w:proofErr w:type="spellEnd"/>
            <w:r w:rsidRPr="00FF0B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0B02">
              <w:rPr>
                <w:b/>
                <w:sz w:val="28"/>
                <w:szCs w:val="28"/>
              </w:rPr>
              <w:t>điều</w:t>
            </w:r>
            <w:proofErr w:type="spellEnd"/>
            <w:r w:rsidRPr="00FF0B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0B02">
              <w:rPr>
                <w:b/>
                <w:sz w:val="28"/>
                <w:szCs w:val="28"/>
              </w:rPr>
              <w:t>kiện</w:t>
            </w:r>
            <w:proofErr w:type="spellEnd"/>
            <w:r w:rsidRPr="00FF0B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0B02">
              <w:rPr>
                <w:b/>
                <w:sz w:val="28"/>
                <w:szCs w:val="28"/>
              </w:rPr>
              <w:t>đăng</w:t>
            </w:r>
            <w:proofErr w:type="spellEnd"/>
            <w:r w:rsidRPr="00FF0B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0B02">
              <w:rPr>
                <w:b/>
                <w:sz w:val="28"/>
                <w:szCs w:val="28"/>
              </w:rPr>
              <w:t>ký</w:t>
            </w:r>
            <w:proofErr w:type="spellEnd"/>
            <w:r w:rsidRPr="00FF0B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0B02">
              <w:rPr>
                <w:b/>
                <w:sz w:val="28"/>
                <w:szCs w:val="28"/>
              </w:rPr>
              <w:t>dự</w:t>
            </w:r>
            <w:proofErr w:type="spellEnd"/>
            <w:r w:rsidRPr="00FF0B02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F0B02">
              <w:rPr>
                <w:b/>
                <w:sz w:val="28"/>
                <w:szCs w:val="28"/>
              </w:rPr>
              <w:t>tuyển</w:t>
            </w:r>
            <w:proofErr w:type="spellEnd"/>
          </w:p>
          <w:p w:rsidR="004A0896" w:rsidRPr="00FF0B02" w:rsidRDefault="004A0896" w:rsidP="007C14F4">
            <w:pPr>
              <w:jc w:val="center"/>
              <w:rPr>
                <w:i/>
                <w:sz w:val="28"/>
                <w:szCs w:val="28"/>
              </w:rPr>
            </w:pPr>
            <w:r w:rsidRPr="00FF0B02">
              <w:rPr>
                <w:i/>
                <w:sz w:val="28"/>
                <w:szCs w:val="28"/>
              </w:rPr>
              <w:t>(</w:t>
            </w:r>
            <w:proofErr w:type="spellStart"/>
            <w:r w:rsidRPr="00FF0B02">
              <w:rPr>
                <w:i/>
                <w:sz w:val="28"/>
                <w:szCs w:val="28"/>
              </w:rPr>
              <w:t>kèm</w:t>
            </w:r>
            <w:proofErr w:type="spellEnd"/>
            <w:r w:rsidRPr="00FF0B0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F0B02">
              <w:rPr>
                <w:i/>
                <w:sz w:val="28"/>
                <w:szCs w:val="28"/>
              </w:rPr>
              <w:t>theo</w:t>
            </w:r>
            <w:proofErr w:type="spellEnd"/>
            <w:r w:rsidRPr="00FF0B0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F0B02">
              <w:rPr>
                <w:i/>
                <w:sz w:val="28"/>
                <w:szCs w:val="28"/>
              </w:rPr>
              <w:t>Thông</w:t>
            </w:r>
            <w:proofErr w:type="spellEnd"/>
            <w:r w:rsidRPr="00FF0B0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F0B02">
              <w:rPr>
                <w:i/>
                <w:sz w:val="28"/>
                <w:szCs w:val="28"/>
              </w:rPr>
              <w:t>báo</w:t>
            </w:r>
            <w:proofErr w:type="spellEnd"/>
            <w:r w:rsidRPr="00FF0B0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F0B02">
              <w:rPr>
                <w:i/>
                <w:sz w:val="28"/>
                <w:szCs w:val="28"/>
              </w:rPr>
              <w:t>tuyển</w:t>
            </w:r>
            <w:proofErr w:type="spellEnd"/>
            <w:r w:rsidRPr="00FF0B0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F0B02">
              <w:rPr>
                <w:i/>
                <w:sz w:val="28"/>
                <w:szCs w:val="28"/>
              </w:rPr>
              <w:t>dụng</w:t>
            </w:r>
            <w:proofErr w:type="spellEnd"/>
            <w:r w:rsidRPr="00FF0B0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F0B02">
              <w:rPr>
                <w:i/>
                <w:sz w:val="28"/>
                <w:szCs w:val="28"/>
              </w:rPr>
              <w:t>của</w:t>
            </w:r>
            <w:proofErr w:type="spellEnd"/>
            <w:r w:rsidRPr="00FF0B0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F0B02">
              <w:rPr>
                <w:i/>
                <w:sz w:val="28"/>
                <w:szCs w:val="28"/>
              </w:rPr>
              <w:t>Đảng</w:t>
            </w:r>
            <w:proofErr w:type="spellEnd"/>
            <w:r w:rsidRPr="00FF0B0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F0B02">
              <w:rPr>
                <w:i/>
                <w:sz w:val="28"/>
                <w:szCs w:val="28"/>
              </w:rPr>
              <w:t>ủy</w:t>
            </w:r>
            <w:proofErr w:type="spellEnd"/>
            <w:r w:rsidRPr="00FF0B0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F0B02">
              <w:rPr>
                <w:i/>
                <w:sz w:val="28"/>
                <w:szCs w:val="28"/>
              </w:rPr>
              <w:t>Khối</w:t>
            </w:r>
            <w:proofErr w:type="spellEnd"/>
            <w:r w:rsidRPr="00FF0B0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F0B02">
              <w:rPr>
                <w:i/>
                <w:sz w:val="28"/>
                <w:szCs w:val="28"/>
              </w:rPr>
              <w:t>Doanh</w:t>
            </w:r>
            <w:proofErr w:type="spellEnd"/>
            <w:r w:rsidRPr="00FF0B0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F0B02">
              <w:rPr>
                <w:i/>
                <w:sz w:val="28"/>
                <w:szCs w:val="28"/>
              </w:rPr>
              <w:t>nghiệp</w:t>
            </w:r>
            <w:proofErr w:type="spellEnd"/>
            <w:r w:rsidRPr="00FF0B0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F0B02">
              <w:rPr>
                <w:i/>
                <w:sz w:val="28"/>
                <w:szCs w:val="28"/>
              </w:rPr>
              <w:t>Trung</w:t>
            </w:r>
            <w:proofErr w:type="spellEnd"/>
            <w:r w:rsidRPr="00FF0B0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F0B02">
              <w:rPr>
                <w:i/>
                <w:sz w:val="28"/>
                <w:szCs w:val="28"/>
              </w:rPr>
              <w:t>ương</w:t>
            </w:r>
            <w:proofErr w:type="spellEnd"/>
            <w:r w:rsidRPr="00FF0B02">
              <w:rPr>
                <w:i/>
                <w:sz w:val="28"/>
                <w:szCs w:val="28"/>
              </w:rPr>
              <w:t>)</w:t>
            </w:r>
          </w:p>
          <w:p w:rsidR="004A0896" w:rsidRPr="00FF0B02" w:rsidRDefault="004A0896" w:rsidP="007C14F4">
            <w:pPr>
              <w:jc w:val="center"/>
              <w:rPr>
                <w:b/>
                <w:bCs/>
                <w:color w:val="000000"/>
                <w:sz w:val="14"/>
                <w:szCs w:val="28"/>
              </w:rPr>
            </w:pPr>
          </w:p>
        </w:tc>
      </w:tr>
      <w:tr w:rsidR="004A0896" w:rsidRPr="00FF0B02" w:rsidTr="007C14F4">
        <w:trPr>
          <w:trHeight w:val="420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F0B02">
              <w:rPr>
                <w:b/>
                <w:bCs/>
                <w:color w:val="000000"/>
                <w:sz w:val="22"/>
                <w:szCs w:val="22"/>
              </w:rPr>
              <w:t>TT</w:t>
            </w:r>
          </w:p>
        </w:tc>
        <w:tc>
          <w:tcPr>
            <w:tcW w:w="18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b/>
                <w:bCs/>
                <w:color w:val="000000"/>
                <w:sz w:val="22"/>
                <w:szCs w:val="22"/>
              </w:rPr>
              <w:t>Vị</w:t>
            </w:r>
            <w:proofErr w:type="spellEnd"/>
            <w:r w:rsidRPr="00FF0B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b/>
                <w:bCs/>
                <w:color w:val="000000"/>
                <w:sz w:val="22"/>
                <w:szCs w:val="22"/>
              </w:rPr>
              <w:t>trí</w:t>
            </w:r>
            <w:proofErr w:type="spellEnd"/>
            <w:r w:rsidRPr="00FF0B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b/>
                <w:bCs/>
                <w:color w:val="000000"/>
                <w:sz w:val="22"/>
                <w:szCs w:val="22"/>
              </w:rPr>
              <w:t>cần</w:t>
            </w:r>
            <w:proofErr w:type="spellEnd"/>
            <w:r w:rsidRPr="00FF0B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b/>
                <w:bCs/>
                <w:color w:val="000000"/>
                <w:sz w:val="22"/>
                <w:szCs w:val="22"/>
              </w:rPr>
              <w:t>tuyển</w:t>
            </w:r>
            <w:proofErr w:type="spellEnd"/>
            <w:r w:rsidRPr="00FF0B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b/>
                <w:bCs/>
                <w:color w:val="000000"/>
                <w:sz w:val="22"/>
                <w:szCs w:val="22"/>
              </w:rPr>
              <w:t>dụng</w:t>
            </w:r>
            <w:proofErr w:type="spellEnd"/>
          </w:p>
        </w:tc>
        <w:tc>
          <w:tcPr>
            <w:tcW w:w="7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b/>
                <w:bCs/>
                <w:color w:val="000000"/>
                <w:sz w:val="22"/>
                <w:szCs w:val="22"/>
              </w:rPr>
              <w:t>Số</w:t>
            </w:r>
            <w:proofErr w:type="spellEnd"/>
            <w:r w:rsidRPr="00FF0B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b/>
                <w:bCs/>
                <w:color w:val="000000"/>
                <w:sz w:val="22"/>
                <w:szCs w:val="22"/>
              </w:rPr>
              <w:t>lượng</w:t>
            </w:r>
            <w:proofErr w:type="spellEnd"/>
          </w:p>
        </w:tc>
        <w:tc>
          <w:tcPr>
            <w:tcW w:w="1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b/>
                <w:bCs/>
                <w:color w:val="000000"/>
                <w:sz w:val="22"/>
                <w:szCs w:val="22"/>
              </w:rPr>
              <w:t>Hình</w:t>
            </w:r>
            <w:proofErr w:type="spellEnd"/>
            <w:r w:rsidRPr="00FF0B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b/>
                <w:bCs/>
                <w:color w:val="000000"/>
                <w:sz w:val="22"/>
                <w:szCs w:val="22"/>
              </w:rPr>
              <w:t>thức</w:t>
            </w:r>
            <w:proofErr w:type="spellEnd"/>
            <w:r w:rsidRPr="00FF0B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b/>
                <w:bCs/>
                <w:color w:val="000000"/>
                <w:sz w:val="22"/>
                <w:szCs w:val="22"/>
              </w:rPr>
              <w:t>tuyển</w:t>
            </w:r>
            <w:proofErr w:type="spellEnd"/>
            <w:r w:rsidRPr="00FF0B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b/>
                <w:bCs/>
                <w:color w:val="000000"/>
                <w:sz w:val="22"/>
                <w:szCs w:val="22"/>
              </w:rPr>
              <w:t>dụng</w:t>
            </w:r>
            <w:proofErr w:type="spellEnd"/>
          </w:p>
        </w:tc>
        <w:tc>
          <w:tcPr>
            <w:tcW w:w="44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b/>
                <w:bCs/>
                <w:color w:val="000000"/>
                <w:sz w:val="22"/>
                <w:szCs w:val="22"/>
              </w:rPr>
              <w:t>Yêu</w:t>
            </w:r>
            <w:proofErr w:type="spellEnd"/>
            <w:r w:rsidRPr="00FF0B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b/>
                <w:bCs/>
                <w:color w:val="000000"/>
                <w:sz w:val="22"/>
                <w:szCs w:val="22"/>
              </w:rPr>
              <w:t>cầu</w:t>
            </w:r>
            <w:proofErr w:type="spellEnd"/>
            <w:r w:rsidRPr="00FF0B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b/>
                <w:bCs/>
                <w:color w:val="000000"/>
                <w:sz w:val="22"/>
                <w:szCs w:val="22"/>
              </w:rPr>
              <w:t>về</w:t>
            </w:r>
            <w:proofErr w:type="spellEnd"/>
            <w:r w:rsidRPr="00FF0B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b/>
                <w:bCs/>
                <w:color w:val="000000"/>
                <w:sz w:val="22"/>
                <w:szCs w:val="22"/>
              </w:rPr>
              <w:t>trình</w:t>
            </w:r>
            <w:proofErr w:type="spellEnd"/>
            <w:r w:rsidRPr="00FF0B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b/>
                <w:bCs/>
                <w:color w:val="000000"/>
                <w:sz w:val="22"/>
                <w:szCs w:val="22"/>
              </w:rPr>
              <w:t>độ</w:t>
            </w:r>
            <w:proofErr w:type="spellEnd"/>
          </w:p>
        </w:tc>
        <w:tc>
          <w:tcPr>
            <w:tcW w:w="5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b/>
                <w:bCs/>
                <w:color w:val="000000"/>
                <w:sz w:val="22"/>
                <w:szCs w:val="22"/>
              </w:rPr>
              <w:t>Các</w:t>
            </w:r>
            <w:proofErr w:type="spellEnd"/>
            <w:r w:rsidRPr="00FF0B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b/>
                <w:bCs/>
                <w:color w:val="000000"/>
                <w:sz w:val="22"/>
                <w:szCs w:val="22"/>
              </w:rPr>
              <w:t>điều</w:t>
            </w:r>
            <w:proofErr w:type="spellEnd"/>
            <w:r w:rsidRPr="00FF0B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b/>
                <w:bCs/>
                <w:color w:val="000000"/>
                <w:sz w:val="22"/>
                <w:szCs w:val="22"/>
              </w:rPr>
              <w:t>kiện</w:t>
            </w:r>
            <w:proofErr w:type="spellEnd"/>
            <w:r w:rsidRPr="00FF0B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b/>
                <w:bCs/>
                <w:color w:val="000000"/>
                <w:sz w:val="22"/>
                <w:szCs w:val="22"/>
              </w:rPr>
              <w:t>bắt</w:t>
            </w:r>
            <w:proofErr w:type="spellEnd"/>
            <w:r w:rsidRPr="00FF0B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b/>
                <w:bCs/>
                <w:color w:val="000000"/>
                <w:sz w:val="22"/>
                <w:szCs w:val="22"/>
              </w:rPr>
              <w:t>buộc</w:t>
            </w:r>
            <w:proofErr w:type="spellEnd"/>
            <w:r w:rsidRPr="00FF0B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b/>
                <w:bCs/>
                <w:color w:val="000000"/>
                <w:sz w:val="22"/>
                <w:szCs w:val="22"/>
              </w:rPr>
              <w:t>khác</w:t>
            </w:r>
            <w:proofErr w:type="spellEnd"/>
          </w:p>
        </w:tc>
      </w:tr>
      <w:tr w:rsidR="004A0896" w:rsidRPr="00FF0B02" w:rsidTr="007C14F4">
        <w:trPr>
          <w:trHeight w:val="600"/>
        </w:trPr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896" w:rsidRPr="00FF0B02" w:rsidRDefault="004A0896" w:rsidP="007C14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896" w:rsidRPr="00FF0B02" w:rsidRDefault="004A0896" w:rsidP="007C14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896" w:rsidRPr="00FF0B02" w:rsidRDefault="004A0896" w:rsidP="007C14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896" w:rsidRPr="00FF0B02" w:rsidRDefault="004A0896" w:rsidP="007C14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B02">
              <w:rPr>
                <w:b/>
                <w:bCs/>
                <w:color w:val="000000"/>
                <w:sz w:val="20"/>
                <w:szCs w:val="20"/>
              </w:rPr>
              <w:t>Chuyên</w:t>
            </w:r>
            <w:proofErr w:type="spellEnd"/>
            <w:r w:rsidRPr="00FF0B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B02">
              <w:rPr>
                <w:b/>
                <w:bCs/>
                <w:color w:val="000000"/>
                <w:sz w:val="20"/>
                <w:szCs w:val="20"/>
              </w:rPr>
              <w:t>môn</w:t>
            </w:r>
            <w:proofErr w:type="spellEnd"/>
            <w:r w:rsidRPr="00FF0B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B02">
              <w:rPr>
                <w:b/>
                <w:bCs/>
                <w:color w:val="000000"/>
                <w:sz w:val="20"/>
                <w:szCs w:val="20"/>
              </w:rPr>
              <w:t>nghiệp</w:t>
            </w:r>
            <w:proofErr w:type="spellEnd"/>
            <w:r w:rsidRPr="00FF0B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B02">
              <w:rPr>
                <w:b/>
                <w:bCs/>
                <w:color w:val="000000"/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B02">
              <w:rPr>
                <w:b/>
                <w:bCs/>
                <w:color w:val="000000"/>
                <w:sz w:val="20"/>
                <w:szCs w:val="20"/>
              </w:rPr>
              <w:t>Lý</w:t>
            </w:r>
            <w:proofErr w:type="spellEnd"/>
            <w:r w:rsidRPr="00FF0B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B02">
              <w:rPr>
                <w:b/>
                <w:bCs/>
                <w:color w:val="000000"/>
                <w:sz w:val="20"/>
                <w:szCs w:val="20"/>
              </w:rPr>
              <w:t>luận</w:t>
            </w:r>
            <w:proofErr w:type="spellEnd"/>
            <w:r w:rsidRPr="00FF0B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B02">
              <w:rPr>
                <w:b/>
                <w:bCs/>
                <w:color w:val="000000"/>
                <w:sz w:val="20"/>
                <w:szCs w:val="20"/>
              </w:rPr>
              <w:t>chính</w:t>
            </w:r>
            <w:proofErr w:type="spellEnd"/>
            <w:r w:rsidRPr="00FF0B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B02">
              <w:rPr>
                <w:b/>
                <w:bCs/>
                <w:color w:val="000000"/>
                <w:sz w:val="20"/>
                <w:szCs w:val="20"/>
              </w:rPr>
              <w:t>trị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F0B02">
              <w:rPr>
                <w:b/>
                <w:bCs/>
                <w:color w:val="000000"/>
                <w:sz w:val="20"/>
                <w:szCs w:val="20"/>
              </w:rPr>
              <w:t>Ngoại</w:t>
            </w:r>
            <w:proofErr w:type="spellEnd"/>
            <w:r w:rsidRPr="00FF0B0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0B02">
              <w:rPr>
                <w:b/>
                <w:bCs/>
                <w:color w:val="000000"/>
                <w:sz w:val="20"/>
                <w:szCs w:val="20"/>
              </w:rPr>
              <w:t>ngữ</w:t>
            </w:r>
            <w:proofErr w:type="spellEnd"/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F0B02">
              <w:rPr>
                <w:b/>
                <w:bCs/>
                <w:color w:val="000000"/>
                <w:sz w:val="20"/>
                <w:szCs w:val="20"/>
              </w:rPr>
              <w:t xml:space="preserve">Tin </w:t>
            </w:r>
            <w:proofErr w:type="spellStart"/>
            <w:r w:rsidRPr="00FF0B02">
              <w:rPr>
                <w:b/>
                <w:bCs/>
                <w:color w:val="000000"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5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0896" w:rsidRPr="00FF0B02" w:rsidRDefault="004A0896" w:rsidP="007C14F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A0896" w:rsidRPr="00FF0B02" w:rsidTr="007C14F4">
        <w:trPr>
          <w:trHeight w:val="21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Phó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trưởng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phòng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Văn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phòng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đại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diện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miền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Nam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Tiếp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nhận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; </w:t>
            </w:r>
            <w:r w:rsidRPr="00FF0B02"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Tiếp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nhận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không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qua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thi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tuyển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Tốt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nghiệp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đại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học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trở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lên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Trung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cấp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trở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lên</w:t>
            </w:r>
            <w:proofErr w:type="spellEnd"/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Anh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Văn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phòng</w:t>
            </w:r>
            <w:proofErr w:type="spellEnd"/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Là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đảng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viên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Đảng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Cộng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sản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Việt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Nam</w:t>
            </w:r>
            <w:r w:rsidRPr="00FF0B02"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Có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ít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nhất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05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năm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kinh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nghiệm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làm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công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tác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xây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dựng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Đảng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hoặc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công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tác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văn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phòng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cấp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huyện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quận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trở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>.</w:t>
            </w:r>
            <w:r w:rsidRPr="00FF0B02">
              <w:rPr>
                <w:color w:val="000000"/>
                <w:sz w:val="22"/>
                <w:szCs w:val="22"/>
              </w:rPr>
              <w:br/>
              <w:t xml:space="preserve">- Am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hiểu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về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kiến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thức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kinh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tế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có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khả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năng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phân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tích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tổng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hợp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báo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cáo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>.</w:t>
            </w:r>
            <w:r w:rsidRPr="00FF0B02"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Có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độ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tuổi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từ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30 - 50</w:t>
            </w:r>
          </w:p>
        </w:tc>
      </w:tr>
      <w:tr w:rsidR="004A0896" w:rsidRPr="00FF0B02" w:rsidTr="007C14F4">
        <w:trPr>
          <w:trHeight w:val="33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Chuyên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viên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tổng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hợp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Văn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phòng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Đảng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ủy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Khối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Tiếp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nhận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; </w:t>
            </w:r>
            <w:r w:rsidRPr="00FF0B02"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Tiếp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nhận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không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qua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thi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tuyển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Tốt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nghiệp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đại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học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trở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ưu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tiên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ngành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quản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trị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kinh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doanh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tài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chính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ngân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hàng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luật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Anh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Văn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phòng</w:t>
            </w:r>
            <w:proofErr w:type="spellEnd"/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Là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đảng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viên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Đảng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Cộng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sản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Việt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Nam. </w:t>
            </w:r>
            <w:r w:rsidRPr="00FF0B02"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Độ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tuổi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Không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quá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45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tuổi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>.</w:t>
            </w:r>
            <w:r w:rsidRPr="00FF0B02"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Có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thời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gian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làm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công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tác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tổng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hợp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tại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các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cơ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quan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bộ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ngành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đoàn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thể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Trung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ương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hoặc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công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tác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xây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dựng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đảng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cấp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tỉnh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cấp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huyện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và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tương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đương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từ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03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năm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trở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đối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với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công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chức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và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05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năm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trở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đối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với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các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đối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tượng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diện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tiếp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nhận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không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qua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thi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tuyển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>.</w:t>
            </w:r>
            <w:r w:rsidRPr="00FF0B02">
              <w:rPr>
                <w:color w:val="000000"/>
                <w:sz w:val="22"/>
                <w:szCs w:val="22"/>
              </w:rPr>
              <w:br/>
              <w:t xml:space="preserve">- Am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hiểu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về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kiến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thức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kinh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tế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có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khả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năng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đọc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hiểu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báo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cáo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tài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chính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có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khả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năng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phân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tích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dự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báo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tổng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hợp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báo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cáo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>.</w:t>
            </w:r>
          </w:p>
        </w:tc>
      </w:tr>
      <w:tr w:rsidR="004A0896" w:rsidRPr="00FF0B02" w:rsidTr="007C14F4">
        <w:trPr>
          <w:trHeight w:val="24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Chuyên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viên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Ban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Tổ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chức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Đảng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ủy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Khối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Tiếp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nhận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; </w:t>
            </w:r>
            <w:r w:rsidRPr="00FF0B02"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Tiếp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nhận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không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qua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thi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tuyển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Tốt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nghiệp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đại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học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trở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ưu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tiên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tốt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nghiệp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các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ngành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xây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dựng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đảng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luật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quản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trị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nhân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lực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Trung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cấp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trở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lên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Anh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Văn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phòng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Là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đảng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viên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Đảng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Cộng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sản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Việt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Nam.</w:t>
            </w:r>
            <w:r w:rsidRPr="00FF0B02">
              <w:rPr>
                <w:color w:val="000000"/>
                <w:sz w:val="22"/>
                <w:szCs w:val="22"/>
              </w:rPr>
              <w:br/>
              <w:t xml:space="preserve">- Nam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không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quá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50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tuổi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nữ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không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quá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45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tuổi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>.</w:t>
            </w:r>
            <w:r w:rsidRPr="00FF0B02"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Có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thời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gian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làm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công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tác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tổ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chức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nhân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sự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từ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cấp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quận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huyện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và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tương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đương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từ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03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năm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trở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đối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với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công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chức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và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05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năm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trở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đối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với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các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đối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tượng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diện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tiếp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nhận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không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qua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thi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tuyển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. </w:t>
            </w:r>
          </w:p>
        </w:tc>
      </w:tr>
      <w:tr w:rsidR="004A0896" w:rsidRPr="00FF0B02" w:rsidTr="007C14F4">
        <w:trPr>
          <w:trHeight w:val="210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Chuyên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viên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Đoàn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Khối</w:t>
            </w:r>
            <w:proofErr w:type="spellEnd"/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Thi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tuyển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Tốt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nghiệp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Đại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học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trở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lên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Anh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Văn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phòng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Là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đoàn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viên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Đoàn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TNCS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Hồ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Chí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Minh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hoặc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đảng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viên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Đảng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Cộng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sản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Việt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Nam</w:t>
            </w:r>
            <w:r w:rsidRPr="00FF0B02"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Không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quá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28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tuổi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Ưu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tiên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nam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giới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người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đã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có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kinh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nghiệm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làm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công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tác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đoàn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sinh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viên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tốt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nghiệp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Học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viện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Thanh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thiếu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niên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Việt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Nam</w:t>
            </w:r>
            <w:r w:rsidRPr="00FF0B02"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Có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ngoại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hình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phù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hợp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với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công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tác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Đoàn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>.</w:t>
            </w:r>
          </w:p>
        </w:tc>
      </w:tr>
      <w:tr w:rsidR="004A0896" w:rsidRPr="00FF0B02" w:rsidTr="007C14F4">
        <w:trPr>
          <w:trHeight w:val="21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Chuyên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viên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văn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thư</w:t>
            </w:r>
            <w:proofErr w:type="spellEnd"/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Thi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tuyển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Tốt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nghiệp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Đại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học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chuyên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ngành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hành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chính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văn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thư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lưu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trữ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quản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trị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văn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phòng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tại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các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trường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Đại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học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Nội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vụ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Đại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học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KHXH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và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nhân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văn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Anh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Văn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phòng</w:t>
            </w:r>
            <w:proofErr w:type="spellEnd"/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Có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kinh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nghiệm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ít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nhất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05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năm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làm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công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tác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văn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thư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lưu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trữ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tại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văn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phòng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cấp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ủy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quận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huyện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trở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Ngoại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hình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phù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hợp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>.</w:t>
            </w:r>
            <w:r w:rsidRPr="00FF0B02"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Nữ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độ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tuổi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từ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25 - 45</w:t>
            </w:r>
          </w:p>
        </w:tc>
      </w:tr>
      <w:tr w:rsidR="004A0896" w:rsidRPr="00073E5D" w:rsidTr="007C14F4">
        <w:trPr>
          <w:trHeight w:val="1500"/>
        </w:trPr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Chuyên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viên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Công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nghệ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thông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tin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Thi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tuyển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Tốt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nghiệp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Đại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học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chuyên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ngành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công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nghệ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thông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tin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FF0B02">
              <w:rPr>
                <w:color w:val="000000"/>
                <w:sz w:val="22"/>
                <w:szCs w:val="22"/>
              </w:rPr>
              <w:t>Anh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B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FF0B02" w:rsidRDefault="004A0896" w:rsidP="007C14F4">
            <w:pPr>
              <w:jc w:val="center"/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0896" w:rsidRPr="00073E5D" w:rsidRDefault="004A0896" w:rsidP="007C14F4">
            <w:pPr>
              <w:rPr>
                <w:color w:val="000000"/>
                <w:sz w:val="22"/>
                <w:szCs w:val="22"/>
              </w:rPr>
            </w:pPr>
            <w:r w:rsidRPr="00FF0B02">
              <w:rPr>
                <w:color w:val="000000"/>
                <w:sz w:val="22"/>
                <w:szCs w:val="22"/>
              </w:rPr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Là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đảng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viên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Đảng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Cộng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sản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Việt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Nam</w:t>
            </w:r>
            <w:r w:rsidRPr="00FF0B02"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Có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kinh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nghiệm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ít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nhất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05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năm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làm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công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tác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CNTT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và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quản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trị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văn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phòng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cấp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ủy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quận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huyện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trở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lên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>.</w:t>
            </w:r>
            <w:r w:rsidRPr="00FF0B02">
              <w:rPr>
                <w:color w:val="000000"/>
                <w:sz w:val="22"/>
                <w:szCs w:val="22"/>
              </w:rPr>
              <w:br/>
              <w:t xml:space="preserve">-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Có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độ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tuổi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F0B02">
              <w:rPr>
                <w:color w:val="000000"/>
                <w:sz w:val="22"/>
                <w:szCs w:val="22"/>
              </w:rPr>
              <w:t>từ</w:t>
            </w:r>
            <w:proofErr w:type="spellEnd"/>
            <w:r w:rsidRPr="00FF0B02">
              <w:rPr>
                <w:color w:val="000000"/>
                <w:sz w:val="22"/>
                <w:szCs w:val="22"/>
              </w:rPr>
              <w:t xml:space="preserve"> 30 - 50</w:t>
            </w:r>
          </w:p>
        </w:tc>
      </w:tr>
    </w:tbl>
    <w:p w:rsidR="008B7B27" w:rsidRDefault="008B7B27">
      <w:bookmarkStart w:id="0" w:name="_GoBack"/>
      <w:bookmarkEnd w:id="0"/>
    </w:p>
    <w:sectPr w:rsidR="008B7B27" w:rsidSect="004A0896">
      <w:footerReference w:type="default" r:id="rId7"/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3B9" w:rsidRDefault="00D323B9" w:rsidP="00B515AA">
      <w:r>
        <w:separator/>
      </w:r>
    </w:p>
  </w:endnote>
  <w:endnote w:type="continuationSeparator" w:id="0">
    <w:p w:rsidR="00D323B9" w:rsidRDefault="00D323B9" w:rsidP="00B51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5AA" w:rsidRDefault="00B515AA" w:rsidP="00B515AA">
    <w:pPr>
      <w:pStyle w:val="FootnoteText"/>
    </w:pPr>
    <w:r>
      <w:rPr>
        <w:rStyle w:val="FootnoteReference"/>
      </w:rPr>
      <w:t>*</w:t>
    </w:r>
    <w:r>
      <w:t xml:space="preserve"> - </w:t>
    </w:r>
    <w:proofErr w:type="spellStart"/>
    <w:r>
      <w:t>Thời</w:t>
    </w:r>
    <w:proofErr w:type="spellEnd"/>
    <w:r>
      <w:t xml:space="preserve"> </w:t>
    </w:r>
    <w:proofErr w:type="spellStart"/>
    <w:r>
      <w:t>điểm</w:t>
    </w:r>
    <w:proofErr w:type="spellEnd"/>
    <w:r>
      <w:t xml:space="preserve"> </w:t>
    </w:r>
    <w:proofErr w:type="spellStart"/>
    <w:r>
      <w:t>tính</w:t>
    </w:r>
    <w:proofErr w:type="spellEnd"/>
    <w:r>
      <w:t xml:space="preserve"> </w:t>
    </w:r>
    <w:proofErr w:type="spellStart"/>
    <w:r>
      <w:t>tuổi</w:t>
    </w:r>
    <w:proofErr w:type="spellEnd"/>
    <w:r>
      <w:t xml:space="preserve"> </w:t>
    </w:r>
    <w:proofErr w:type="spellStart"/>
    <w:r>
      <w:t>dự</w:t>
    </w:r>
    <w:proofErr w:type="spellEnd"/>
    <w:r>
      <w:t xml:space="preserve"> </w:t>
    </w:r>
    <w:proofErr w:type="spellStart"/>
    <w:r>
      <w:t>tuyển</w:t>
    </w:r>
    <w:proofErr w:type="spellEnd"/>
    <w:r>
      <w:t xml:space="preserve">: </w:t>
    </w:r>
    <w:proofErr w:type="spellStart"/>
    <w:r>
      <w:t>từ</w:t>
    </w:r>
    <w:proofErr w:type="spellEnd"/>
    <w:r>
      <w:t xml:space="preserve"> </w:t>
    </w:r>
    <w:proofErr w:type="spellStart"/>
    <w:r>
      <w:t>ngày</w:t>
    </w:r>
    <w:proofErr w:type="spellEnd"/>
    <w:r>
      <w:t xml:space="preserve"> 15/11/2019.</w:t>
    </w:r>
  </w:p>
  <w:p w:rsidR="00B515AA" w:rsidRPr="00D913B7" w:rsidRDefault="00B515AA" w:rsidP="00B515AA">
    <w:pPr>
      <w:pStyle w:val="Footer"/>
      <w:rPr>
        <w:sz w:val="20"/>
        <w:szCs w:val="20"/>
      </w:rPr>
    </w:pPr>
    <w:r>
      <w:rPr>
        <w:sz w:val="20"/>
        <w:szCs w:val="20"/>
      </w:rPr>
      <w:t xml:space="preserve">  - </w:t>
    </w:r>
    <w:proofErr w:type="spellStart"/>
    <w:r w:rsidRPr="00D913B7">
      <w:rPr>
        <w:sz w:val="20"/>
        <w:szCs w:val="20"/>
      </w:rPr>
      <w:t>Thời</w:t>
    </w:r>
    <w:proofErr w:type="spellEnd"/>
    <w:r w:rsidRPr="00D913B7">
      <w:rPr>
        <w:sz w:val="20"/>
        <w:szCs w:val="20"/>
      </w:rPr>
      <w:t xml:space="preserve"> </w:t>
    </w:r>
    <w:proofErr w:type="spellStart"/>
    <w:r w:rsidRPr="00D913B7">
      <w:rPr>
        <w:sz w:val="20"/>
        <w:szCs w:val="20"/>
      </w:rPr>
      <w:t>gian</w:t>
    </w:r>
    <w:proofErr w:type="spellEnd"/>
    <w:r w:rsidRPr="00D913B7">
      <w:rPr>
        <w:sz w:val="20"/>
        <w:szCs w:val="20"/>
      </w:rPr>
      <w:t xml:space="preserve"> </w:t>
    </w:r>
    <w:proofErr w:type="spellStart"/>
    <w:r w:rsidRPr="00D913B7">
      <w:rPr>
        <w:sz w:val="20"/>
        <w:szCs w:val="20"/>
      </w:rPr>
      <w:t>công</w:t>
    </w:r>
    <w:proofErr w:type="spellEnd"/>
    <w:r w:rsidRPr="00D913B7">
      <w:rPr>
        <w:sz w:val="20"/>
        <w:szCs w:val="20"/>
      </w:rPr>
      <w:t xml:space="preserve"> </w:t>
    </w:r>
    <w:proofErr w:type="spellStart"/>
    <w:r w:rsidRPr="00D913B7">
      <w:rPr>
        <w:sz w:val="20"/>
        <w:szCs w:val="20"/>
      </w:rPr>
      <w:t>tác</w:t>
    </w:r>
    <w:proofErr w:type="spellEnd"/>
    <w:r w:rsidRPr="00D913B7">
      <w:rPr>
        <w:sz w:val="20"/>
        <w:szCs w:val="20"/>
      </w:rPr>
      <w:t xml:space="preserve">: </w:t>
    </w:r>
    <w:proofErr w:type="spellStart"/>
    <w:r w:rsidRPr="00D913B7">
      <w:rPr>
        <w:sz w:val="20"/>
        <w:szCs w:val="20"/>
      </w:rPr>
      <w:t>tính</w:t>
    </w:r>
    <w:proofErr w:type="spellEnd"/>
    <w:r w:rsidRPr="00D913B7">
      <w:rPr>
        <w:sz w:val="20"/>
        <w:szCs w:val="20"/>
      </w:rPr>
      <w:t xml:space="preserve"> </w:t>
    </w:r>
    <w:proofErr w:type="spellStart"/>
    <w:r w:rsidRPr="00D913B7">
      <w:rPr>
        <w:sz w:val="20"/>
        <w:szCs w:val="20"/>
      </w:rPr>
      <w:t>tròn</w:t>
    </w:r>
    <w:proofErr w:type="spellEnd"/>
    <w:r w:rsidRPr="00D913B7">
      <w:rPr>
        <w:sz w:val="20"/>
        <w:szCs w:val="20"/>
      </w:rPr>
      <w:t xml:space="preserve"> </w:t>
    </w:r>
    <w:proofErr w:type="spellStart"/>
    <w:r w:rsidRPr="00D913B7">
      <w:rPr>
        <w:sz w:val="20"/>
        <w:szCs w:val="20"/>
      </w:rPr>
      <w:t>theo</w:t>
    </w:r>
    <w:proofErr w:type="spellEnd"/>
    <w:r w:rsidRPr="00D913B7">
      <w:rPr>
        <w:sz w:val="20"/>
        <w:szCs w:val="20"/>
      </w:rPr>
      <w:t xml:space="preserve"> </w:t>
    </w:r>
    <w:proofErr w:type="spellStart"/>
    <w:r w:rsidRPr="00D913B7">
      <w:rPr>
        <w:sz w:val="20"/>
        <w:szCs w:val="20"/>
      </w:rPr>
      <w:t>tháng</w:t>
    </w:r>
    <w:proofErr w:type="spellEnd"/>
    <w:r w:rsidRPr="00D913B7">
      <w:rPr>
        <w:sz w:val="20"/>
        <w:szCs w:val="20"/>
      </w:rPr>
      <w:t xml:space="preserve">, 3 </w:t>
    </w:r>
    <w:proofErr w:type="spellStart"/>
    <w:r w:rsidRPr="00D913B7">
      <w:rPr>
        <w:sz w:val="20"/>
        <w:szCs w:val="20"/>
      </w:rPr>
      <w:t>năm</w:t>
    </w:r>
    <w:proofErr w:type="spellEnd"/>
    <w:r w:rsidRPr="00D913B7">
      <w:rPr>
        <w:sz w:val="20"/>
        <w:szCs w:val="20"/>
      </w:rPr>
      <w:t xml:space="preserve"> (36 </w:t>
    </w:r>
    <w:proofErr w:type="spellStart"/>
    <w:r w:rsidRPr="00D913B7">
      <w:rPr>
        <w:sz w:val="20"/>
        <w:szCs w:val="20"/>
      </w:rPr>
      <w:t>tháng</w:t>
    </w:r>
    <w:proofErr w:type="spellEnd"/>
    <w:r w:rsidRPr="00D913B7">
      <w:rPr>
        <w:sz w:val="20"/>
        <w:szCs w:val="20"/>
      </w:rPr>
      <w:t xml:space="preserve">), 5 </w:t>
    </w:r>
    <w:proofErr w:type="spellStart"/>
    <w:r w:rsidRPr="00D913B7">
      <w:rPr>
        <w:sz w:val="20"/>
        <w:szCs w:val="20"/>
      </w:rPr>
      <w:t>năm</w:t>
    </w:r>
    <w:proofErr w:type="spellEnd"/>
    <w:r w:rsidRPr="00D913B7">
      <w:rPr>
        <w:sz w:val="20"/>
        <w:szCs w:val="20"/>
      </w:rPr>
      <w:t xml:space="preserve"> (60 </w:t>
    </w:r>
    <w:proofErr w:type="spellStart"/>
    <w:r w:rsidRPr="00D913B7">
      <w:rPr>
        <w:sz w:val="20"/>
        <w:szCs w:val="20"/>
      </w:rPr>
      <w:t>tháng</w:t>
    </w:r>
    <w:proofErr w:type="spellEnd"/>
    <w:r w:rsidRPr="00D913B7">
      <w:rPr>
        <w:sz w:val="20"/>
        <w:szCs w:val="20"/>
      </w:rPr>
      <w:t>).</w:t>
    </w:r>
  </w:p>
  <w:p w:rsidR="00B515AA" w:rsidRDefault="00B515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3B9" w:rsidRDefault="00D323B9" w:rsidP="00B515AA">
      <w:r>
        <w:separator/>
      </w:r>
    </w:p>
  </w:footnote>
  <w:footnote w:type="continuationSeparator" w:id="0">
    <w:p w:rsidR="00D323B9" w:rsidRDefault="00D323B9" w:rsidP="00B51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896"/>
    <w:rsid w:val="004A0896"/>
    <w:rsid w:val="00864123"/>
    <w:rsid w:val="008B7B27"/>
    <w:rsid w:val="00B515AA"/>
    <w:rsid w:val="00D323B9"/>
    <w:rsid w:val="00E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 w:after="120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96"/>
    <w:pPr>
      <w:spacing w:before="0"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5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5AA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B515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15AA"/>
    <w:rPr>
      <w:rFonts w:eastAsia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B515AA"/>
    <w:rPr>
      <w:vertAlign w:val="superscript"/>
    </w:rPr>
  </w:style>
  <w:style w:type="paragraph" w:styleId="FootnoteText">
    <w:name w:val="footnote text"/>
    <w:basedOn w:val="Normal"/>
    <w:link w:val="FootnoteTextChar"/>
    <w:rsid w:val="00B515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15AA"/>
    <w:rPr>
      <w:rFonts w:eastAsia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before="120" w:after="120"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96"/>
    <w:pPr>
      <w:spacing w:before="0"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5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5AA"/>
    <w:rPr>
      <w:rFonts w:eastAsia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B515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15AA"/>
    <w:rPr>
      <w:rFonts w:eastAsia="Times New Roman" w:cs="Times New Roman"/>
      <w:sz w:val="24"/>
      <w:szCs w:val="24"/>
      <w:lang w:val="en-US"/>
    </w:rPr>
  </w:style>
  <w:style w:type="character" w:styleId="FootnoteReference">
    <w:name w:val="footnote reference"/>
    <w:basedOn w:val="DefaultParagraphFont"/>
    <w:rsid w:val="00B515AA"/>
    <w:rPr>
      <w:vertAlign w:val="superscript"/>
    </w:rPr>
  </w:style>
  <w:style w:type="paragraph" w:styleId="FootnoteText">
    <w:name w:val="footnote text"/>
    <w:basedOn w:val="Normal"/>
    <w:link w:val="FootnoteTextChar"/>
    <w:rsid w:val="00B515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515AA"/>
    <w:rPr>
      <w:rFonts w:eastAsia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hủ đề của Office">
  <a:themeElements>
    <a:clrScheme name="Văn phò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ăn phòn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ăn phò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2019-11-14T10:33:00Z</dcterms:created>
  <dcterms:modified xsi:type="dcterms:W3CDTF">2019-11-14T10:35:00Z</dcterms:modified>
</cp:coreProperties>
</file>